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D30" w:rsidRDefault="00800C91" w:rsidP="00496D30">
      <w:pPr>
        <w:spacing w:line="240" w:lineRule="auto"/>
        <w:rPr>
          <w:rFonts w:ascii="Arial" w:hAnsi="Arial" w:cs="Arial"/>
          <w:b/>
          <w:color w:val="595959" w:themeColor="text1" w:themeTint="A6"/>
          <w:sz w:val="36"/>
          <w:szCs w:val="36"/>
        </w:rPr>
      </w:pPr>
      <w:r>
        <w:rPr>
          <w:rFonts w:ascii="Arial" w:hAnsi="Arial" w:cs="Arial"/>
          <w:b/>
          <w:color w:val="595959" w:themeColor="text1" w:themeTint="A6"/>
          <w:sz w:val="36"/>
          <w:szCs w:val="36"/>
        </w:rPr>
        <w:t>Д</w:t>
      </w:r>
      <w:r w:rsidRPr="00496D30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ля </w:t>
      </w:r>
      <w:r>
        <w:rPr>
          <w:rFonts w:ascii="Arial" w:hAnsi="Arial" w:cs="Arial"/>
          <w:b/>
          <w:color w:val="595959" w:themeColor="text1" w:themeTint="A6"/>
          <w:sz w:val="36"/>
          <w:szCs w:val="36"/>
        </w:rPr>
        <w:t>педагогов</w:t>
      </w:r>
      <w:r w:rsidRPr="00496D30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 </w:t>
      </w:r>
      <w:r w:rsidR="00496D30" w:rsidRPr="00496D30">
        <w:rPr>
          <w:rFonts w:ascii="Arial" w:hAnsi="Arial" w:cs="Arial"/>
          <w:b/>
          <w:color w:val="595959" w:themeColor="text1" w:themeTint="A6"/>
          <w:sz w:val="36"/>
          <w:szCs w:val="36"/>
        </w:rPr>
        <w:t>МКОУ Прогимнази</w:t>
      </w:r>
      <w:r>
        <w:rPr>
          <w:rFonts w:ascii="Arial" w:hAnsi="Arial" w:cs="Arial"/>
          <w:b/>
          <w:color w:val="595959" w:themeColor="text1" w:themeTint="A6"/>
          <w:sz w:val="36"/>
          <w:szCs w:val="36"/>
        </w:rPr>
        <w:t>и</w:t>
      </w:r>
      <w:r w:rsidR="00496D30" w:rsidRPr="00496D30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 №1 </w:t>
      </w:r>
      <w:proofErr w:type="spellStart"/>
      <w:r w:rsidR="00496D30" w:rsidRPr="00496D30">
        <w:rPr>
          <w:rFonts w:ascii="Arial" w:hAnsi="Arial" w:cs="Arial"/>
          <w:b/>
          <w:color w:val="595959" w:themeColor="text1" w:themeTint="A6"/>
          <w:sz w:val="36"/>
          <w:szCs w:val="36"/>
        </w:rPr>
        <w:t>г.п</w:t>
      </w:r>
      <w:proofErr w:type="spellEnd"/>
      <w:r w:rsidR="00496D30" w:rsidRPr="00496D30">
        <w:rPr>
          <w:rFonts w:ascii="Arial" w:hAnsi="Arial" w:cs="Arial"/>
          <w:b/>
          <w:color w:val="595959" w:themeColor="text1" w:themeTint="A6"/>
          <w:sz w:val="36"/>
          <w:szCs w:val="36"/>
        </w:rPr>
        <w:t>. Терек провели семинар по вопросам пенсионного законодательства</w:t>
      </w:r>
    </w:p>
    <w:p w:rsidR="005C1D0D" w:rsidRPr="002F7896" w:rsidRDefault="005C1D0D" w:rsidP="005C1D0D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2F7896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Пресс-релиз</w:t>
      </w:r>
    </w:p>
    <w:p w:rsidR="005C1D0D" w:rsidRPr="002F7896" w:rsidRDefault="00723936" w:rsidP="005C1D0D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val="en-US" w:eastAsia="ru-RU"/>
        </w:rPr>
        <w:t>23</w:t>
      </w:r>
      <w:bookmarkStart w:id="0" w:name="_GoBack"/>
      <w:bookmarkEnd w:id="0"/>
      <w:r w:rsidR="005C1D0D" w:rsidRPr="002F7896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</w:t>
      </w:r>
      <w:r w:rsidR="005C1D0D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04.2018</w:t>
      </w:r>
      <w:r w:rsidR="005C1D0D" w:rsidRPr="002F7896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 xml:space="preserve"> г.</w:t>
      </w:r>
    </w:p>
    <w:p w:rsidR="005C1D0D" w:rsidRDefault="005C1D0D" w:rsidP="005C1D0D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2F7896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Нальчик. КБР.</w:t>
      </w:r>
    </w:p>
    <w:p w:rsidR="005C1D0D" w:rsidRDefault="005C1D0D" w:rsidP="005C1D0D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</w:p>
    <w:p w:rsidR="000F5E66" w:rsidRPr="000F5E66" w:rsidRDefault="000F5E66" w:rsidP="000F5E66">
      <w:pPr>
        <w:spacing w:line="360" w:lineRule="auto"/>
        <w:jc w:val="both"/>
        <w:rPr>
          <w:color w:val="595959" w:themeColor="text1" w:themeTint="A6"/>
        </w:rPr>
      </w:pPr>
      <w:r w:rsidRPr="000F5E66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В МКОУ </w:t>
      </w:r>
      <w:proofErr w:type="spellStart"/>
      <w:r w:rsidRPr="000F5E66">
        <w:rPr>
          <w:rFonts w:ascii="Arial" w:hAnsi="Arial" w:cs="Arial"/>
          <w:b/>
          <w:color w:val="595959" w:themeColor="text1" w:themeTint="A6"/>
          <w:sz w:val="24"/>
          <w:szCs w:val="24"/>
        </w:rPr>
        <w:t>Промгимназия</w:t>
      </w:r>
      <w:proofErr w:type="spellEnd"/>
      <w:r w:rsidRPr="000F5E66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№1 </w:t>
      </w:r>
      <w:proofErr w:type="spellStart"/>
      <w:r w:rsidRPr="000F5E66">
        <w:rPr>
          <w:rFonts w:ascii="Arial" w:hAnsi="Arial" w:cs="Arial"/>
          <w:b/>
          <w:color w:val="595959" w:themeColor="text1" w:themeTint="A6"/>
          <w:sz w:val="24"/>
          <w:szCs w:val="24"/>
        </w:rPr>
        <w:t>г.п</w:t>
      </w:r>
      <w:proofErr w:type="spellEnd"/>
      <w:r w:rsidRPr="000F5E66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. Терек для коллектива провели семинар по вопросам пенсионного законодательства. Подготовила и провела мероприятие ведущий специалист отдела персонифицированного учета и взаимодействия со страхователями управления ПФР ГУ-ОПФР по КБР </w:t>
      </w:r>
      <w:proofErr w:type="spellStart"/>
      <w:r w:rsidRPr="000F5E66">
        <w:rPr>
          <w:rFonts w:ascii="Arial" w:hAnsi="Arial" w:cs="Arial"/>
          <w:b/>
          <w:color w:val="595959" w:themeColor="text1" w:themeTint="A6"/>
          <w:sz w:val="24"/>
          <w:szCs w:val="24"/>
        </w:rPr>
        <w:t>Залина</w:t>
      </w:r>
      <w:proofErr w:type="spellEnd"/>
      <w:r w:rsidRPr="000F5E66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</w:t>
      </w:r>
      <w:proofErr w:type="spellStart"/>
      <w:r w:rsidRPr="000F5E66">
        <w:rPr>
          <w:rFonts w:ascii="Arial" w:hAnsi="Arial" w:cs="Arial"/>
          <w:b/>
          <w:color w:val="595959" w:themeColor="text1" w:themeTint="A6"/>
          <w:sz w:val="24"/>
          <w:szCs w:val="24"/>
        </w:rPr>
        <w:t>Дудуева</w:t>
      </w:r>
      <w:proofErr w:type="spellEnd"/>
      <w:r w:rsidRPr="000F5E66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. </w:t>
      </w:r>
    </w:p>
    <w:p w:rsidR="000F5E66" w:rsidRPr="00496D30" w:rsidRDefault="000F5E66" w:rsidP="00496D30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496D30">
        <w:rPr>
          <w:rFonts w:ascii="Arial" w:hAnsi="Arial" w:cs="Arial"/>
          <w:color w:val="595959" w:themeColor="text1" w:themeTint="A6"/>
          <w:sz w:val="24"/>
          <w:szCs w:val="24"/>
        </w:rPr>
        <w:t>В своём сообщении слушателям, специалист фонда рассказала о пенсионной формуле и электронных сервисах</w:t>
      </w:r>
      <w:r w:rsidR="00496D30">
        <w:rPr>
          <w:rFonts w:ascii="Arial" w:hAnsi="Arial" w:cs="Arial"/>
          <w:color w:val="595959" w:themeColor="text1" w:themeTint="A6"/>
          <w:sz w:val="24"/>
          <w:szCs w:val="24"/>
        </w:rPr>
        <w:t>,</w:t>
      </w:r>
      <w:r w:rsidRPr="00496D30">
        <w:rPr>
          <w:rFonts w:ascii="Arial" w:hAnsi="Arial" w:cs="Arial"/>
          <w:color w:val="595959" w:themeColor="text1" w:themeTint="A6"/>
          <w:sz w:val="24"/>
          <w:szCs w:val="24"/>
        </w:rPr>
        <w:t xml:space="preserve"> используемых для получения государственных услуг оказываемых Пенсионным фондом не посещая</w:t>
      </w:r>
      <w:r w:rsidR="00496D30" w:rsidRPr="00496D30">
        <w:rPr>
          <w:rFonts w:ascii="Arial" w:hAnsi="Arial" w:cs="Arial"/>
          <w:color w:val="595959" w:themeColor="text1" w:themeTint="A6"/>
          <w:sz w:val="24"/>
          <w:szCs w:val="24"/>
        </w:rPr>
        <w:t xml:space="preserve"> территориального управления.</w:t>
      </w:r>
      <w:r w:rsidR="00496D30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="00496D30" w:rsidRPr="00496D30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</w:p>
    <w:p w:rsidR="00496D30" w:rsidRDefault="00496D30" w:rsidP="00496D30">
      <w:pPr>
        <w:pStyle w:val="a4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96D30">
        <w:rPr>
          <w:rFonts w:ascii="Arial" w:hAnsi="Arial" w:cs="Arial"/>
          <w:color w:val="595959" w:themeColor="text1" w:themeTint="A6"/>
        </w:rPr>
        <w:t>Рассказывая о пенсионной формуле, которая действует в России с 2015 года, обратила внимание на то, что для получения права на страховую пенсию по старости в 2018 году необходимо иметь не менее 9 лет стажа и 13,8 пенсионных баллов.</w:t>
      </w:r>
      <w:r>
        <w:rPr>
          <w:rFonts w:ascii="Arial" w:hAnsi="Arial" w:cs="Arial"/>
          <w:color w:val="595959" w:themeColor="text1" w:themeTint="A6"/>
        </w:rPr>
        <w:t xml:space="preserve"> </w:t>
      </w:r>
      <w:r w:rsidRPr="00496D30">
        <w:rPr>
          <w:rFonts w:ascii="Arial" w:hAnsi="Arial" w:cs="Arial"/>
          <w:color w:val="595959" w:themeColor="text1" w:themeTint="A6"/>
        </w:rPr>
        <w:t>Максимальное количество пенсионных баллов, которое можно получить в 2018 году, составляет 8,7.</w:t>
      </w:r>
      <w:r>
        <w:rPr>
          <w:rFonts w:ascii="Arial" w:hAnsi="Arial" w:cs="Arial"/>
          <w:color w:val="595959" w:themeColor="text1" w:themeTint="A6"/>
        </w:rPr>
        <w:t xml:space="preserve"> </w:t>
      </w:r>
      <w:r w:rsidRPr="00496D30">
        <w:rPr>
          <w:rFonts w:ascii="Arial" w:hAnsi="Arial" w:cs="Arial"/>
          <w:color w:val="595959" w:themeColor="text1" w:themeTint="A6"/>
        </w:rPr>
        <w:t>Ожидаемый период выплаты при расчете накопительной пенсии в 2018 году составляет 246 месяцев. Этот параметр используется только для определения размера накопительной пенсии, сама же выплата пенсии – пожизненная.</w:t>
      </w:r>
    </w:p>
    <w:p w:rsidR="00496D30" w:rsidRPr="00496D30" w:rsidRDefault="00496D30" w:rsidP="00496D30">
      <w:pPr>
        <w:pStyle w:val="a4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Отметила, что к</w:t>
      </w:r>
      <w:r w:rsidRPr="00496D30">
        <w:rPr>
          <w:rFonts w:ascii="Arial" w:hAnsi="Arial" w:cs="Arial"/>
          <w:color w:val="595959" w:themeColor="text1" w:themeTint="A6"/>
        </w:rPr>
        <w:t>аждый гражданин может обратиться за назначением любого вида</w:t>
      </w:r>
      <w:r>
        <w:rPr>
          <w:rFonts w:ascii="Arial" w:hAnsi="Arial" w:cs="Arial"/>
          <w:color w:val="595959" w:themeColor="text1" w:themeTint="A6"/>
        </w:rPr>
        <w:t xml:space="preserve"> пенсии</w:t>
      </w:r>
      <w:r w:rsidRPr="00496D30">
        <w:rPr>
          <w:rFonts w:ascii="Arial" w:hAnsi="Arial" w:cs="Arial"/>
          <w:color w:val="595959" w:themeColor="text1" w:themeTint="A6"/>
        </w:rPr>
        <w:t xml:space="preserve"> </w:t>
      </w:r>
      <w:r>
        <w:rPr>
          <w:rFonts w:ascii="Arial" w:hAnsi="Arial" w:cs="Arial"/>
          <w:color w:val="595959" w:themeColor="text1" w:themeTint="A6"/>
        </w:rPr>
        <w:t>и получить широкий спектр услуг,</w:t>
      </w:r>
      <w:r w:rsidRPr="00496D30">
        <w:rPr>
          <w:rFonts w:ascii="Arial" w:hAnsi="Arial" w:cs="Arial"/>
          <w:color w:val="595959" w:themeColor="text1" w:themeTint="A6"/>
        </w:rPr>
        <w:t xml:space="preserve"> не выходя из дома –</w:t>
      </w:r>
      <w:r>
        <w:rPr>
          <w:rFonts w:ascii="Arial" w:hAnsi="Arial" w:cs="Arial"/>
          <w:color w:val="595959" w:themeColor="text1" w:themeTint="A6"/>
        </w:rPr>
        <w:t xml:space="preserve"> </w:t>
      </w:r>
      <w:r w:rsidRPr="00496D30">
        <w:rPr>
          <w:rFonts w:ascii="Arial" w:hAnsi="Arial" w:cs="Arial"/>
          <w:color w:val="595959" w:themeColor="text1" w:themeTint="A6"/>
        </w:rPr>
        <w:t>через Личный кабинет гражданина н</w:t>
      </w:r>
      <w:r>
        <w:rPr>
          <w:rFonts w:ascii="Arial" w:hAnsi="Arial" w:cs="Arial"/>
          <w:color w:val="595959" w:themeColor="text1" w:themeTint="A6"/>
        </w:rPr>
        <w:t>а сайте ПФР или портал </w:t>
      </w:r>
      <w:proofErr w:type="spellStart"/>
      <w:r>
        <w:rPr>
          <w:rFonts w:ascii="Arial" w:hAnsi="Arial" w:cs="Arial"/>
          <w:color w:val="595959" w:themeColor="text1" w:themeTint="A6"/>
        </w:rPr>
        <w:t>госуслуг</w:t>
      </w:r>
      <w:proofErr w:type="spellEnd"/>
      <w:r w:rsidRPr="00496D30">
        <w:rPr>
          <w:rFonts w:ascii="Arial" w:hAnsi="Arial" w:cs="Arial"/>
          <w:color w:val="595959" w:themeColor="text1" w:themeTint="A6"/>
        </w:rPr>
        <w:t>.</w:t>
      </w:r>
      <w:r>
        <w:rPr>
          <w:rFonts w:ascii="Arial" w:hAnsi="Arial" w:cs="Arial"/>
          <w:color w:val="595959" w:themeColor="text1" w:themeTint="A6"/>
        </w:rPr>
        <w:t xml:space="preserve"> Показала, как зарегистрироваться на указанных ресурсах, а так же как установить мобильное приложение Пенсионного фонда. </w:t>
      </w:r>
    </w:p>
    <w:p w:rsidR="00DF7265" w:rsidRPr="002F5B48" w:rsidRDefault="00DF7265" w:rsidP="00DF7265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2F5B4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DF7265" w:rsidRPr="002F5B48" w:rsidRDefault="00DF7265" w:rsidP="00DF7265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2F5B4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DF7265" w:rsidRPr="002F5B48" w:rsidRDefault="00DF7265" w:rsidP="00DF7265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2F5B4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DF7265" w:rsidRPr="002F5B48" w:rsidRDefault="00DF7265" w:rsidP="00DF7265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2F5B4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г. Нальчик, ул. </w:t>
      </w:r>
      <w:proofErr w:type="spellStart"/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Пачева</w:t>
      </w:r>
      <w:proofErr w:type="spellEnd"/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19</w:t>
      </w:r>
      <w:r w:rsidRPr="002F5B4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«а»,</w:t>
      </w:r>
    </w:p>
    <w:p w:rsidR="00DF7265" w:rsidRPr="002F5B48" w:rsidRDefault="00DF7265" w:rsidP="00DF7265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2F5B4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Офис № 316</w:t>
      </w:r>
    </w:p>
    <w:p w:rsidR="00DF7265" w:rsidRPr="002F5B48" w:rsidRDefault="00DF7265" w:rsidP="00DF7265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2F5B4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5" w:history="1">
        <w:r w:rsidRPr="002F5B48">
          <w:rPr>
            <w:rStyle w:val="a5"/>
            <w:rFonts w:ascii="Arial" w:eastAsia="Times New Roman" w:hAnsi="Arial" w:cs="Arial"/>
            <w:b/>
            <w:color w:val="595959" w:themeColor="text1" w:themeTint="A6"/>
            <w:sz w:val="24"/>
            <w:szCs w:val="24"/>
            <w:lang w:eastAsia="ru-RU"/>
          </w:rPr>
          <w:t>http://www.pfrf.ru/branches/kbr/news/</w:t>
        </w:r>
      </w:hyperlink>
    </w:p>
    <w:p w:rsidR="00DF7265" w:rsidRPr="002F5B48" w:rsidRDefault="00DF7265" w:rsidP="00DF7265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 w:rsidRPr="002F5B4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 w:rsidRPr="002F5B4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924688" w:rsidRPr="00DF7265" w:rsidRDefault="00924688" w:rsidP="000F5E66">
      <w:pPr>
        <w:rPr>
          <w:lang w:val="en-US"/>
        </w:rPr>
      </w:pPr>
    </w:p>
    <w:sectPr w:rsidR="00924688" w:rsidRPr="00DF7265" w:rsidSect="000F5E6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E66"/>
    <w:rsid w:val="000F5E66"/>
    <w:rsid w:val="00481233"/>
    <w:rsid w:val="00496D30"/>
    <w:rsid w:val="005C1D0D"/>
    <w:rsid w:val="00723936"/>
    <w:rsid w:val="00800C91"/>
    <w:rsid w:val="00924688"/>
    <w:rsid w:val="00BA67DE"/>
    <w:rsid w:val="00DF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E66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496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F72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E66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496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F72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7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branches/kbr/ne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5</cp:revision>
  <dcterms:created xsi:type="dcterms:W3CDTF">2018-04-19T05:52:00Z</dcterms:created>
  <dcterms:modified xsi:type="dcterms:W3CDTF">2018-04-23T05:30:00Z</dcterms:modified>
</cp:coreProperties>
</file>